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FB" w:rsidRPr="001615FB" w:rsidRDefault="001615FB" w:rsidP="001615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615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Как научиться контролировать свои эмоции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>Один из ключевых признаков свободной и цельной личности, хозяина своей жизни – это высокая степень спонтанности и произвольности в управлении собственными эмоциями. Человек же зажатый, неуверенный в себе, «забитый» обществом, выражает эмоции только в качестве реакции на различные внешние раздражители. Он как марионетка «дергает ручками и ножками» тогда, когда на него оказывается соответствующее управляющее воздействие.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>Разумеется, такой человек не может похвастаться, что живет качественной и полноценной жизнью, поскольку он над своей жизнью просто не властвует. Любая «плохая» новость, любые неодобрительные чужие слова тут же выбивают его из «колеи» и чтобы вновь войти в стабильное эмоциональное состояние ему требуется время. Поэтому для того, чтобы действительно получать от жизни удовольствие требуется научиться контролировать свои эмоции.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15FB">
        <w:rPr>
          <w:rFonts w:ascii="Times New Roman" w:eastAsia="Times New Roman" w:hAnsi="Times New Roman" w:cs="Times New Roman"/>
          <w:b/>
          <w:bCs/>
          <w:sz w:val="28"/>
          <w:szCs w:val="28"/>
        </w:rPr>
        <w:t>Что из себя представляют наши эмоции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>Относительно эмоций крайне важно понимать, что они – это проявление нашей биоэнергетики. Это такая же наша естественная составляющая, как кровь или лимфа. С помощью эмоций мы взаимодействуем с окружающей реальностью, получаем от неё сигналы, составляем свои представления, принимаем решения. Люди, которые в результате травмы мозга, лишались способности испытывать эмоции вместе с ними лишались и возможности сделать выбор на основе тех или иных субъективных предпочтений. Логика им в этом деле никак не помогала.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>Эмоциональность, способность испытывать и переживать разные эмоциональные тона делает нас живыми и полноценными существами. Любая эффективная коммуникация между людьми требует эмоций, эмоционального отклика. Созидательный творческий труд также невозможен, если человек не в состоянии испытывать интерес, увлеченно</w:t>
      </w:r>
      <w:r>
        <w:rPr>
          <w:rFonts w:ascii="Times New Roman" w:eastAsia="Times New Roman" w:hAnsi="Times New Roman" w:cs="Times New Roman"/>
          <w:sz w:val="28"/>
          <w:szCs w:val="28"/>
        </w:rPr>
        <w:t>сть, азарт, воодушевление.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>Иными словами, без эмоций нам никуда. Вопрос только в том, что является «управляющим центром» в нашей жизни – эмоции или разум. Эмоции можно обмануть, подсунув нам вкусную («насыщенную сахаром»), но вредную и даже опасную «еду», но разум, вооруженный способностью анализировать и сопоставлять факты, обмануть сложнее. А разум, использующий возможности эмоций, обмануть практически невозможно.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sz w:val="28"/>
          <w:szCs w:val="28"/>
        </w:rPr>
        <w:t>Важно понимать, что эмоции энергетически сильнее разума и даже разумные, осознанные люди, попав под влияние сильной эмоции (ненависти, гнева, страха, жажды наживы, зависти, похоти, обиды и пр.) начинают совершать необдуманные, нерациональные поступки о которых впоследствии горько сожалеют. А всё потому, что не научились в свое время грамотно управлять своими эмоциями.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b/>
          <w:bCs/>
          <w:sz w:val="28"/>
          <w:szCs w:val="28"/>
        </w:rPr>
        <w:t>Типичные ошибки при контроле над эмоциями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как следует владеть своими эмоциями важно избегать ошибок, которые совершают люди под влиянием глупых суждений и заблуждений, почерпнутых на популярных сайтах у некомпетентных </w:t>
      </w:r>
      <w:proofErr w:type="spellStart"/>
      <w:r w:rsidRPr="001615FB">
        <w:rPr>
          <w:rFonts w:ascii="Times New Roman" w:eastAsia="Times New Roman" w:hAnsi="Times New Roman" w:cs="Times New Roman"/>
          <w:sz w:val="28"/>
          <w:szCs w:val="28"/>
        </w:rPr>
        <w:t>блоггеров</w:t>
      </w:r>
      <w:proofErr w:type="spellEnd"/>
      <w:r w:rsidRPr="001615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Ошибка #1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>Первая, самая типичная и распространенная ошибка в управлении эмоциями – это их блокировка. То есть, если я испытываю эмоцию, которую в данный момент не хочу испытывать, то мне надо крикнуть ей «стоп!» и загнать «обратно в ангар». Ничего хорошо из этого не выйдет. К естественному стрессу вы добавите стресс от подавления эмоции, который ударит по организму, а вдобавок вышибете себя из реальности и получите от этого разные проблемы.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Ошибка #2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>Вторя ошибка – это «асфальтировать яму с радиоактивными отходами». Это когда поверх негативной эмоции (гнева, ярости, злобы, отчаяния) вы натягиваете фальшивую и лицемерную «улыбку» позитивного настроения. В которое на самом деле не верите. Потому что это просто идея, которую вам внушили разнообразные «гуру личностного роста». Опять же лишний стресс, который бьет по организму.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Ошибка #3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>Следующая ошибка – это попустительствовать своим эмоциям. Орать, когда ты в гневе. Скукоживаться, когда тебе страшно. Замыкаться в себе, когда ты в апатии. Биться, как ребенок, в истерике. И так далее и тому подобное. Критичного в таком поведении для организма ничего нет, но подобная безответственность в деле контроля собственных эмоций может выйти вам боком. Как минимум, вас перестанут воспринимать всерьез.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Ошибка #4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 xml:space="preserve">Четвертая ошибка – это перекладывать на эмоции всю ответственность за происходящее в своей жизни, оправдывать свои слова или поступки теми или иными чувствами. Дескать, «не виноват я – бес попутал» (был злой, уставший, </w:t>
      </w:r>
      <w:proofErr w:type="spellStart"/>
      <w:r w:rsidRPr="001615FB">
        <w:rPr>
          <w:rFonts w:ascii="Times New Roman" w:eastAsia="Times New Roman" w:hAnsi="Times New Roman" w:cs="Times New Roman"/>
          <w:sz w:val="28"/>
          <w:szCs w:val="28"/>
        </w:rPr>
        <w:t>невыспавшийся</w:t>
      </w:r>
      <w:proofErr w:type="spellEnd"/>
      <w:r w:rsidRPr="001615FB">
        <w:rPr>
          <w:rFonts w:ascii="Times New Roman" w:eastAsia="Times New Roman" w:hAnsi="Times New Roman" w:cs="Times New Roman"/>
          <w:sz w:val="28"/>
          <w:szCs w:val="28"/>
        </w:rPr>
        <w:t xml:space="preserve"> и пр.). Это приводит к тому, что человек, даже считая, что он владеет собой, начинает легко идти на поводу своих эмоций.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Ошибка #5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 xml:space="preserve">Последняя ошибка – это стремиться во что бы то ни стало всё время пребывать в позитивном эмоциональном состоянии («позитивно мыслить») путем «накручивания» себя. Заставлять себя быть приветливым, казаться жизнерадостным, веселым и так далее. И искренне верить, что так оно и есть. Таким образом вы выдаете из реальности в </w:t>
      </w:r>
      <w:proofErr w:type="spellStart"/>
      <w:r w:rsidRPr="001615FB">
        <w:rPr>
          <w:rFonts w:ascii="Times New Roman" w:eastAsia="Times New Roman" w:hAnsi="Times New Roman" w:cs="Times New Roman"/>
          <w:sz w:val="28"/>
          <w:szCs w:val="28"/>
        </w:rPr>
        <w:t>розовую</w:t>
      </w:r>
      <w:proofErr w:type="spellEnd"/>
      <w:r w:rsidRPr="001615FB">
        <w:rPr>
          <w:rFonts w:ascii="Times New Roman" w:eastAsia="Times New Roman" w:hAnsi="Times New Roman" w:cs="Times New Roman"/>
          <w:sz w:val="28"/>
          <w:szCs w:val="28"/>
        </w:rPr>
        <w:t xml:space="preserve"> виртуальность и начнете жестоко биться о «жесткие грани» жизни, которые перестанете видеть. Плюс очень быстро себя истощите энергетически.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15FB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 упражнения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>Для того, чтобы избежать этих ошибок и научиться контролировать свои эмоции начните делать простые, но необыкновенно действенные упражнения. Делайте их регулярно, если рассчитываете получить существенный эффект.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Упражнение №1 – «Идентификация». 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>Суть этого упражнения состоит в том, чтобы понимать какую именно эмоцию вы в данный конкретный момент времени испытываете. Злость или обиду, страх или азарт, чистая это эмоция или смешанная.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>Поскольку главное в контроле эмоции – это наблюдение за ними, то, чтобы качественно наблюдать эмоции, их необходимо различать. Чтобы понимать какие бывают эмоции воспользуйтесь таблицей эмоциональных состояний.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sz w:val="28"/>
          <w:szCs w:val="28"/>
        </w:rPr>
        <w:t xml:space="preserve">Само упражнение достаточно простое – начните наблюдать за собой и, заметив изменение в эмоциональном фоне, просто спросите себя «что это?». Спрашивайте до тех пор, пока у вас не </w:t>
      </w:r>
      <w:proofErr w:type="spellStart"/>
      <w:r w:rsidRPr="001615FB">
        <w:rPr>
          <w:rFonts w:ascii="Times New Roman" w:eastAsia="Times New Roman" w:hAnsi="Times New Roman" w:cs="Times New Roman"/>
          <w:sz w:val="28"/>
          <w:szCs w:val="28"/>
        </w:rPr>
        <w:t>сформулируется</w:t>
      </w:r>
      <w:proofErr w:type="spellEnd"/>
      <w:r w:rsidRPr="001615FB">
        <w:rPr>
          <w:rFonts w:ascii="Times New Roman" w:eastAsia="Times New Roman" w:hAnsi="Times New Roman" w:cs="Times New Roman"/>
          <w:sz w:val="28"/>
          <w:szCs w:val="28"/>
        </w:rPr>
        <w:t xml:space="preserve"> конкретный ответ.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№2 – «Перевод в тело»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>Поскольку любые эмоции так или иначе проецируются на тело, то управляя или каким-либо образом манипулируя с телом, мы можем контролировать эмоцию. Суть упражнения заключается в том, что, почувствовав, как в вас закипает какая-то неприятная эмоциями, вы переводите ее мысленно в какой-то участок тела (например, в кулак), который что есть силы сначала напрягаете, а потом расслабляете. И так несколько раз. Пока не отпустит.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№3 «Вдох-выдох»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бурной, сильной, буквально захватывающей вас эмоции сознательно отследить и остановить её обычному человеку практически невозможно. Резко вспылил и тут же накричал на близкого человека, а только потом, с ужасом, понял, что на самом деле наделал.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Единственный выход тут – это автоматический рефлекс, который будет сразу же блокировать негативную эмоцию при ее всплеске. Этот рефлекс должен состоять в глубоком вдохе и медленном выдохе. Его надо выработать у себя. Рефлекс вырабатывается регулярной тренировкой, т.е. регулярным выполнением следующего упражнения – реактивируете какой-нибудь негатив (например, вспоминаете как вас обругал начальник), и тут же делаете глубокий вдох и медленный выход. И так несколько раз в день на протяжении 3 месяцев. После этого вы будете делать это всё на автомате.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№4 «Виртуальная игра»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переживание включает в себя не только саму эмоцию, сопутствующее ей телесное ощущение и мысли (приятные либо не очень), но и картинку (смутную или отчетливую, символическую или реальную, связанную с прошлым опытом или ассоциацию). Благодаря этому мы можем контролировать и воздействовать на эмоцию через некий образ.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визуализируйте эмоцию, установите её размер, форму, цвет, вес, плотность и начните с тем, что получится, играться – попробуйте изменить цвет, или форму, или размер. Можете визуализировать её в виде жидкости и переливать из стакана в стакан.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B">
        <w:rPr>
          <w:rFonts w:ascii="Times New Roman" w:eastAsia="Times New Roman" w:hAnsi="Times New Roman" w:cs="Times New Roman"/>
          <w:b/>
          <w:bCs/>
          <w:sz w:val="28"/>
          <w:szCs w:val="28"/>
        </w:rPr>
        <w:t>«Высшая лига» в управлении эмоциями</w:t>
      </w:r>
    </w:p>
    <w:p w:rsidR="001615FB" w:rsidRPr="001615FB" w:rsidRDefault="001615FB" w:rsidP="0016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615FB">
        <w:rPr>
          <w:rFonts w:ascii="Times New Roman" w:eastAsia="Times New Roman" w:hAnsi="Times New Roman" w:cs="Times New Roman"/>
          <w:sz w:val="28"/>
          <w:szCs w:val="28"/>
        </w:rPr>
        <w:t>Отличие обычного человека от действительно продвинутого Мастера, владеющего собой, состоит в том, что Мастер способен не только управлять всем своим эмоциональным спектром и фоновыми состояниями, но и произвольно создавать, испытывать любые эмоции. Испытывать радость, умиротворение, печаль, легкую грусть, безмятежность, страсть и так далее. Тогда КОГДА хочет и СТОЛЬКО сколько хочет.</w:t>
      </w:r>
    </w:p>
    <w:p w:rsidR="003E48A2" w:rsidRPr="001615FB" w:rsidRDefault="001615FB" w:rsidP="001615F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1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Разумеется, как и любое настоящее мастерство, достижение такой степени произвольности – это не неделя, не месяц и даже не год плотной работы над собой. Это длительная практика, в которой, как и в любом другом виде деятельности, требуется 4 ключевых элемента: желание, усердие, эффективная методика и грамотный наставник. </w:t>
      </w:r>
    </w:p>
    <w:sectPr w:rsidR="003E48A2" w:rsidRPr="0016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15FB"/>
    <w:rsid w:val="001615FB"/>
    <w:rsid w:val="003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6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1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1261</Words>
  <Characters>7189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Q-pc</dc:creator>
  <cp:keywords/>
  <dc:description/>
  <cp:lastModifiedBy>Q-pc</cp:lastModifiedBy>
  <cp:revision>3</cp:revision>
  <dcterms:created xsi:type="dcterms:W3CDTF">2021-10-19T04:32:00Z</dcterms:created>
  <dcterms:modified xsi:type="dcterms:W3CDTF">2021-10-19T04:41:00Z</dcterms:modified>
</cp:coreProperties>
</file>